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AE5" w:rsidRPr="00DD2D2D" w:rsidRDefault="00B85AE5" w:rsidP="00B85AE5">
      <w:pPr>
        <w:shd w:val="clear" w:color="auto" w:fill="FFFFFF"/>
        <w:spacing w:after="0" w:line="405" w:lineRule="atLeast"/>
        <w:jc w:val="center"/>
        <w:rPr>
          <w:rFonts w:ascii="Times New Roman" w:eastAsia="Times New Roman" w:hAnsi="Times New Roman" w:cs="Times New Roman"/>
          <w:b/>
          <w:sz w:val="28"/>
          <w:szCs w:val="28"/>
          <w:lang w:val="en-US" w:eastAsia="ru-RU"/>
        </w:rPr>
      </w:pPr>
      <w:r w:rsidRPr="00DD2D2D">
        <w:rPr>
          <w:rFonts w:ascii="Times New Roman" w:eastAsia="Times New Roman" w:hAnsi="Times New Roman" w:cs="Times New Roman"/>
          <w:b/>
          <w:sz w:val="28"/>
          <w:szCs w:val="28"/>
          <w:lang w:val="en-US" w:eastAsia="ru-RU"/>
        </w:rPr>
        <w:t>FINAL QUESTIONS FOR THE DISCIPLINE</w:t>
      </w:r>
    </w:p>
    <w:p w:rsidR="00B85AE5" w:rsidRPr="00DD2D2D" w:rsidRDefault="00B85AE5" w:rsidP="00DD2D2D">
      <w:pPr>
        <w:shd w:val="clear" w:color="auto" w:fill="FFFFFF"/>
        <w:spacing w:after="0" w:line="405" w:lineRule="atLeast"/>
        <w:jc w:val="center"/>
        <w:rPr>
          <w:rFonts w:ascii="Times New Roman" w:eastAsia="Times New Roman" w:hAnsi="Times New Roman" w:cs="Times New Roman"/>
          <w:b/>
          <w:sz w:val="28"/>
          <w:szCs w:val="28"/>
          <w:lang w:val="en-US" w:eastAsia="ru-RU"/>
        </w:rPr>
      </w:pPr>
    </w:p>
    <w:p w:rsidR="00B85AE5" w:rsidRPr="00DD2D2D" w:rsidRDefault="00B85AE5" w:rsidP="00DD2D2D">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DD2D2D">
        <w:rPr>
          <w:rFonts w:ascii="Times New Roman" w:eastAsia="Times New Roman" w:hAnsi="Times New Roman" w:cs="Times New Roman"/>
          <w:sz w:val="28"/>
          <w:szCs w:val="28"/>
          <w:lang w:val="en-US" w:eastAsia="ru-RU"/>
        </w:rPr>
        <w:t>Define the concept of "foreign correspondent".</w:t>
      </w:r>
    </w:p>
    <w:p w:rsidR="00B85AE5" w:rsidRPr="00DD2D2D" w:rsidRDefault="00B85AE5" w:rsidP="00DD2D2D">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DD2D2D">
        <w:rPr>
          <w:rFonts w:ascii="Times New Roman" w:eastAsia="Times New Roman" w:hAnsi="Times New Roman" w:cs="Times New Roman"/>
          <w:sz w:val="28"/>
          <w:szCs w:val="28"/>
          <w:lang w:val="en-US" w:eastAsia="ru-RU"/>
        </w:rPr>
        <w:t xml:space="preserve">List the </w:t>
      </w:r>
      <w:r w:rsidRPr="00DD2D2D">
        <w:rPr>
          <w:rFonts w:ascii="Times New Roman" w:hAnsi="Times New Roman" w:cs="Times New Roman"/>
          <w:sz w:val="28"/>
          <w:szCs w:val="28"/>
          <w:lang w:val="en-US"/>
        </w:rPr>
        <w:t>duties of a foreign reporter.</w:t>
      </w:r>
    </w:p>
    <w:p w:rsidR="00DD2D2D" w:rsidRPr="00DD2D2D" w:rsidRDefault="00B85AE5" w:rsidP="00DD2D2D">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DD2D2D">
        <w:rPr>
          <w:rFonts w:ascii="Times New Roman" w:eastAsia="Times New Roman" w:hAnsi="Times New Roman" w:cs="Times New Roman"/>
          <w:kern w:val="36"/>
          <w:sz w:val="28"/>
          <w:szCs w:val="28"/>
          <w:lang w:val="en-US" w:eastAsia="ru-RU"/>
        </w:rPr>
        <w:t>Formulate tips for aspiring journalists who want to become foreign correspondents.</w:t>
      </w:r>
    </w:p>
    <w:p w:rsidR="00DD2D2D" w:rsidRPr="00DD2D2D" w:rsidRDefault="00DD2D2D" w:rsidP="00DD2D2D">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DD2D2D">
        <w:rPr>
          <w:rFonts w:ascii="Times New Roman" w:eastAsia="Times New Roman" w:hAnsi="Times New Roman" w:cs="Times New Roman"/>
          <w:sz w:val="28"/>
          <w:szCs w:val="28"/>
          <w:lang w:val="en-US" w:eastAsia="ru-RU"/>
        </w:rPr>
        <w:t>Explain why for</w:t>
      </w:r>
      <w:r w:rsidR="00B85AE5" w:rsidRPr="00DD2D2D">
        <w:rPr>
          <w:rFonts w:ascii="Times New Roman" w:eastAsia="Times New Roman" w:hAnsi="Times New Roman" w:cs="Times New Roman"/>
          <w:sz w:val="28"/>
          <w:szCs w:val="28"/>
          <w:lang w:val="en-US" w:eastAsia="ru-RU"/>
        </w:rPr>
        <w:t xml:space="preserve"> work</w:t>
      </w:r>
      <w:r w:rsidRPr="00DD2D2D">
        <w:rPr>
          <w:rFonts w:ascii="Times New Roman" w:eastAsia="Times New Roman" w:hAnsi="Times New Roman" w:cs="Times New Roman"/>
          <w:sz w:val="28"/>
          <w:szCs w:val="28"/>
          <w:lang w:val="en-US" w:eastAsia="ru-RU"/>
        </w:rPr>
        <w:t>ing</w:t>
      </w:r>
      <w:r w:rsidR="00B85AE5" w:rsidRPr="00DD2D2D">
        <w:rPr>
          <w:rFonts w:ascii="Times New Roman" w:eastAsia="Times New Roman" w:hAnsi="Times New Roman" w:cs="Times New Roman"/>
          <w:sz w:val="28"/>
          <w:szCs w:val="28"/>
          <w:lang w:val="en-US" w:eastAsia="ru-RU"/>
        </w:rPr>
        <w:t xml:space="preserve"> abroad a journalist should have multimedia skills.</w:t>
      </w:r>
    </w:p>
    <w:p w:rsidR="00DD2D2D" w:rsidRPr="00DD2D2D" w:rsidRDefault="00B85AE5" w:rsidP="00DD2D2D">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DD2D2D">
        <w:rPr>
          <w:rFonts w:ascii="Times New Roman" w:eastAsia="Times New Roman" w:hAnsi="Times New Roman" w:cs="Times New Roman"/>
          <w:sz w:val="28"/>
          <w:szCs w:val="28"/>
          <w:lang w:val="en-US" w:eastAsia="ru-RU"/>
        </w:rPr>
        <w:t>Express your opinion on whether a journalist should observe media ethics in the host country.</w:t>
      </w:r>
    </w:p>
    <w:p w:rsidR="00DD2D2D" w:rsidRPr="00DD2D2D" w:rsidRDefault="00B85AE5" w:rsidP="00B85AE5">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DD2D2D">
        <w:rPr>
          <w:rFonts w:ascii="Times New Roman" w:eastAsia="Times New Roman" w:hAnsi="Times New Roman" w:cs="Times New Roman"/>
          <w:kern w:val="36"/>
          <w:sz w:val="28"/>
          <w:szCs w:val="28"/>
          <w:lang w:val="en-US" w:eastAsia="ru-RU"/>
        </w:rPr>
        <w:t>Emphasize the role of interpretation and analysis of events for a foreign correspondent.</w:t>
      </w:r>
    </w:p>
    <w:p w:rsidR="00DD2D2D" w:rsidRPr="00DD2D2D" w:rsidRDefault="00B85AE5" w:rsidP="00DD2D2D">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DD2D2D">
        <w:rPr>
          <w:rFonts w:ascii="Times New Roman" w:eastAsia="Times New Roman" w:hAnsi="Times New Roman" w:cs="Times New Roman"/>
          <w:sz w:val="28"/>
          <w:szCs w:val="28"/>
          <w:lang w:val="en-US" w:eastAsia="ru-RU"/>
        </w:rPr>
        <w:t xml:space="preserve">Which </w:t>
      </w:r>
      <w:r w:rsidRPr="00DD2D2D">
        <w:rPr>
          <w:rFonts w:ascii="Times New Roman" w:hAnsi="Times New Roman" w:cs="Times New Roman"/>
          <w:sz w:val="28"/>
          <w:szCs w:val="28"/>
          <w:lang w:val="en-US"/>
        </w:rPr>
        <w:t>journalistic speci</w:t>
      </w:r>
      <w:r w:rsidR="00DD2D2D" w:rsidRPr="00DD2D2D">
        <w:rPr>
          <w:rFonts w:ascii="Times New Roman" w:hAnsi="Times New Roman" w:cs="Times New Roman"/>
          <w:sz w:val="28"/>
          <w:szCs w:val="28"/>
          <w:lang w:val="en-US"/>
        </w:rPr>
        <w:t>alties were established</w:t>
      </w:r>
      <w:r w:rsidRPr="00DD2D2D">
        <w:rPr>
          <w:rFonts w:ascii="Times New Roman" w:hAnsi="Times New Roman" w:cs="Times New Roman"/>
          <w:sz w:val="28"/>
          <w:szCs w:val="28"/>
          <w:lang w:val="en-US"/>
        </w:rPr>
        <w:t xml:space="preserve"> in the late 19th century?</w:t>
      </w:r>
    </w:p>
    <w:p w:rsidR="00DD2D2D" w:rsidRDefault="00B85AE5" w:rsidP="00DD2D2D">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DD2D2D">
        <w:rPr>
          <w:rFonts w:ascii="Times New Roman" w:eastAsia="Times New Roman" w:hAnsi="Times New Roman" w:cs="Times New Roman"/>
          <w:sz w:val="28"/>
          <w:szCs w:val="28"/>
          <w:lang w:val="en-US" w:eastAsia="ru-RU"/>
        </w:rPr>
        <w:t>Explain how digitalization has affected the work of foreign correspondents.</w:t>
      </w:r>
    </w:p>
    <w:p w:rsidR="00DD2D2D" w:rsidRPr="00DD2D2D" w:rsidRDefault="00B85AE5" w:rsidP="00DD2D2D">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DD2D2D">
        <w:rPr>
          <w:rFonts w:ascii="Times New Roman" w:eastAsia="Times New Roman" w:hAnsi="Times New Roman" w:cs="Times New Roman"/>
          <w:kern w:val="36"/>
          <w:sz w:val="28"/>
          <w:szCs w:val="28"/>
          <w:lang w:val="en-US" w:eastAsia="ru-RU"/>
        </w:rPr>
        <w:t xml:space="preserve">Specify under what circumstances, a </w:t>
      </w:r>
      <w:r w:rsidRPr="00DD2D2D">
        <w:rPr>
          <w:rFonts w:ascii="Times New Roman" w:hAnsi="Times New Roman" w:cs="Times New Roman"/>
          <w:sz w:val="28"/>
          <w:szCs w:val="28"/>
          <w:lang w:val="en-US"/>
        </w:rPr>
        <w:t>freelance correspondent becomes a “fixer”.</w:t>
      </w:r>
    </w:p>
    <w:p w:rsidR="00DD2D2D" w:rsidRPr="00DD2D2D" w:rsidRDefault="00DD2D2D" w:rsidP="00DD2D2D">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DD2D2D">
        <w:rPr>
          <w:rFonts w:ascii="Times New Roman" w:eastAsia="Times New Roman" w:hAnsi="Times New Roman" w:cs="Times New Roman"/>
          <w:sz w:val="28"/>
          <w:szCs w:val="28"/>
          <w:lang w:val="en-US" w:eastAsia="ru-RU"/>
        </w:rPr>
        <w:t>Explain</w:t>
      </w:r>
      <w:r w:rsidR="00B85AE5" w:rsidRPr="00DD2D2D">
        <w:rPr>
          <w:rFonts w:ascii="Times New Roman" w:eastAsia="Times New Roman" w:hAnsi="Times New Roman" w:cs="Times New Roman"/>
          <w:sz w:val="28"/>
          <w:szCs w:val="28"/>
          <w:lang w:val="en-US" w:eastAsia="ru-RU"/>
        </w:rPr>
        <w:t xml:space="preserve"> how </w:t>
      </w:r>
      <w:r w:rsidRPr="00DD2D2D">
        <w:rPr>
          <w:rFonts w:ascii="Times New Roman" w:hAnsi="Times New Roman" w:cs="Times New Roman"/>
          <w:sz w:val="28"/>
          <w:szCs w:val="28"/>
          <w:lang w:val="en-US"/>
        </w:rPr>
        <w:t>the new models of communication affect international correspondence</w:t>
      </w:r>
      <w:r w:rsidR="00B85AE5" w:rsidRPr="00DD2D2D">
        <w:rPr>
          <w:rFonts w:ascii="Times New Roman" w:hAnsi="Times New Roman" w:cs="Times New Roman"/>
          <w:sz w:val="28"/>
          <w:szCs w:val="28"/>
          <w:lang w:val="en-US"/>
        </w:rPr>
        <w:t>.</w:t>
      </w:r>
    </w:p>
    <w:p w:rsidR="00DD2D2D" w:rsidRDefault="00B85AE5" w:rsidP="00DD2D2D">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DD2D2D">
        <w:rPr>
          <w:rFonts w:ascii="Times New Roman" w:eastAsia="Times New Roman" w:hAnsi="Times New Roman" w:cs="Times New Roman"/>
          <w:sz w:val="28"/>
          <w:szCs w:val="28"/>
          <w:lang w:val="en-US" w:eastAsia="ru-RU"/>
        </w:rPr>
        <w:t>Give an example of how the presence and work of foreign correspondents can affect diplomatic relations.</w:t>
      </w:r>
    </w:p>
    <w:p w:rsidR="00DD2D2D" w:rsidRPr="00DD2D2D" w:rsidRDefault="00B85AE5" w:rsidP="00DD2D2D">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DD2D2D">
        <w:rPr>
          <w:rFonts w:ascii="Times New Roman" w:eastAsia="Times New Roman" w:hAnsi="Times New Roman" w:cs="Times New Roman"/>
          <w:kern w:val="36"/>
          <w:sz w:val="28"/>
          <w:szCs w:val="28"/>
          <w:lang w:val="en-US" w:eastAsia="ru-RU"/>
        </w:rPr>
        <w:t>List the names of scientists who studied foreign correspondence.</w:t>
      </w:r>
    </w:p>
    <w:p w:rsidR="00DD2D2D" w:rsidRDefault="00B85AE5" w:rsidP="00DD2D2D">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DD2D2D">
        <w:rPr>
          <w:rFonts w:ascii="Times New Roman" w:eastAsia="Times New Roman" w:hAnsi="Times New Roman" w:cs="Times New Roman"/>
          <w:sz w:val="28"/>
          <w:szCs w:val="28"/>
          <w:lang w:val="en-US" w:eastAsia="ru-RU"/>
        </w:rPr>
        <w:t>Give examples of which media outlets have closed their foreign offices and recalled foreign correspondents in recent years.</w:t>
      </w:r>
    </w:p>
    <w:p w:rsidR="00DD2D2D" w:rsidRDefault="00B85AE5" w:rsidP="00DD2D2D">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DD2D2D">
        <w:rPr>
          <w:rFonts w:ascii="Times New Roman" w:eastAsia="Times New Roman" w:hAnsi="Times New Roman" w:cs="Times New Roman"/>
          <w:sz w:val="28"/>
          <w:szCs w:val="28"/>
          <w:lang w:val="en-US" w:eastAsia="ru-RU"/>
        </w:rPr>
        <w:t>Give examples of media outlets that still employ foreign correspondents.</w:t>
      </w:r>
    </w:p>
    <w:p w:rsidR="00DD2D2D" w:rsidRPr="00DD2D2D" w:rsidRDefault="00B85AE5" w:rsidP="00DD2D2D">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DD2D2D">
        <w:rPr>
          <w:rFonts w:ascii="Times New Roman" w:eastAsia="Times New Roman" w:hAnsi="Times New Roman" w:cs="Times New Roman"/>
          <w:kern w:val="36"/>
          <w:sz w:val="28"/>
          <w:szCs w:val="28"/>
          <w:lang w:val="en-US" w:eastAsia="ru-RU"/>
        </w:rPr>
        <w:t>Analyze the pros and cons for the media of working with foreign correspondents.</w:t>
      </w:r>
    </w:p>
    <w:p w:rsidR="00DD2D2D" w:rsidRPr="00DD2D2D" w:rsidRDefault="00B85AE5" w:rsidP="00DD2D2D">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DD2D2D">
        <w:rPr>
          <w:rFonts w:ascii="Times New Roman" w:eastAsia="Times New Roman" w:hAnsi="Times New Roman" w:cs="Times New Roman"/>
          <w:sz w:val="28"/>
          <w:szCs w:val="28"/>
          <w:lang w:val="en-US" w:eastAsia="ru-RU"/>
        </w:rPr>
        <w:t xml:space="preserve">List </w:t>
      </w:r>
      <w:r w:rsidRPr="00DD2D2D">
        <w:rPr>
          <w:rFonts w:ascii="Times New Roman" w:hAnsi="Times New Roman" w:cs="Times New Roman"/>
          <w:sz w:val="28"/>
          <w:szCs w:val="28"/>
          <w:lang w:val="en-US"/>
        </w:rPr>
        <w:t>the challenges for the traditional foreign correspondent model.</w:t>
      </w:r>
    </w:p>
    <w:p w:rsidR="00DD2D2D" w:rsidRPr="00DD2D2D" w:rsidRDefault="00B85AE5" w:rsidP="00DD2D2D">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DD2D2D">
        <w:rPr>
          <w:rFonts w:ascii="Times New Roman" w:hAnsi="Times New Roman" w:cs="Times New Roman"/>
          <w:sz w:val="28"/>
          <w:szCs w:val="28"/>
          <w:lang w:val="en-US"/>
        </w:rPr>
        <w:t>Describe seven different classifications of foreign correspondent given by John Maxwell Hamilton.</w:t>
      </w:r>
    </w:p>
    <w:p w:rsidR="006F0205" w:rsidRPr="006F0205" w:rsidRDefault="00B85AE5" w:rsidP="006F0205">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DD2D2D">
        <w:rPr>
          <w:rFonts w:ascii="Times New Roman" w:eastAsia="Times New Roman" w:hAnsi="Times New Roman" w:cs="Times New Roman"/>
          <w:kern w:val="36"/>
          <w:sz w:val="28"/>
          <w:szCs w:val="28"/>
          <w:lang w:val="en-US" w:eastAsia="ru-RU"/>
        </w:rPr>
        <w:t>Justify which of the seven categories of foreign correspondents is most profitable for Kazakhstani media to cooperate with.</w:t>
      </w:r>
    </w:p>
    <w:p w:rsidR="006F0205" w:rsidRDefault="00B85AE5" w:rsidP="006F0205">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6F0205">
        <w:rPr>
          <w:rFonts w:ascii="Times New Roman" w:eastAsia="Times New Roman" w:hAnsi="Times New Roman" w:cs="Times New Roman"/>
          <w:sz w:val="28"/>
          <w:szCs w:val="28"/>
          <w:lang w:val="en-US" w:eastAsia="ru-RU"/>
        </w:rPr>
        <w:t xml:space="preserve">Describe </w:t>
      </w:r>
      <w:proofErr w:type="spellStart"/>
      <w:r w:rsidRPr="006F0205">
        <w:rPr>
          <w:rFonts w:ascii="Times New Roman" w:eastAsia="Times New Roman" w:hAnsi="Times New Roman" w:cs="Times New Roman"/>
          <w:sz w:val="28"/>
          <w:szCs w:val="28"/>
          <w:lang w:val="en-US" w:eastAsia="ru-RU"/>
        </w:rPr>
        <w:t>GlobalPost's</w:t>
      </w:r>
      <w:proofErr w:type="spellEnd"/>
      <w:r w:rsidRPr="006F0205">
        <w:rPr>
          <w:rFonts w:ascii="Times New Roman" w:eastAsia="Times New Roman" w:hAnsi="Times New Roman" w:cs="Times New Roman"/>
          <w:sz w:val="28"/>
          <w:szCs w:val="28"/>
          <w:lang w:val="en-US" w:eastAsia="ru-RU"/>
        </w:rPr>
        <w:t xml:space="preserve"> mission and vision.</w:t>
      </w:r>
    </w:p>
    <w:p w:rsidR="006F0205" w:rsidRDefault="00B85AE5" w:rsidP="006F0205">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6F0205">
        <w:rPr>
          <w:rFonts w:ascii="Times New Roman" w:eastAsia="Times New Roman" w:hAnsi="Times New Roman" w:cs="Times New Roman"/>
          <w:sz w:val="28"/>
          <w:szCs w:val="28"/>
          <w:lang w:val="en-US" w:eastAsia="ru-RU"/>
        </w:rPr>
        <w:t>Cover the financial support various foundations and organizations can provide for foreign correspondents.</w:t>
      </w:r>
    </w:p>
    <w:p w:rsidR="006F0205" w:rsidRPr="006F0205" w:rsidRDefault="00B85AE5" w:rsidP="00B85AE5">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6F0205">
        <w:rPr>
          <w:rFonts w:ascii="Times New Roman" w:eastAsia="Times New Roman" w:hAnsi="Times New Roman" w:cs="Times New Roman"/>
          <w:kern w:val="36"/>
          <w:sz w:val="28"/>
          <w:szCs w:val="28"/>
          <w:lang w:val="en-US" w:eastAsia="ru-RU"/>
        </w:rPr>
        <w:t>Express your opinion on whether Internet cafes can become modern bureaus for foreign correspondents.</w:t>
      </w:r>
    </w:p>
    <w:p w:rsidR="006F0205" w:rsidRPr="006F0205" w:rsidRDefault="00B85AE5" w:rsidP="006F0205">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6F0205">
        <w:rPr>
          <w:rFonts w:ascii="Times New Roman" w:eastAsia="Times New Roman" w:hAnsi="Times New Roman" w:cs="Times New Roman"/>
          <w:sz w:val="28"/>
          <w:szCs w:val="28"/>
          <w:lang w:val="en-US" w:eastAsia="ru-RU"/>
        </w:rPr>
        <w:t xml:space="preserve">Give reasons for your point of view regarding the </w:t>
      </w:r>
      <w:r w:rsidR="006F0205" w:rsidRPr="006F0205">
        <w:rPr>
          <w:rFonts w:ascii="Times New Roman" w:eastAsia="Times New Roman" w:hAnsi="Times New Roman" w:cs="Times New Roman"/>
          <w:sz w:val="28"/>
          <w:szCs w:val="28"/>
          <w:lang w:val="en-US" w:eastAsia="ru-RU"/>
        </w:rPr>
        <w:t>fact that</w:t>
      </w:r>
      <w:r w:rsidRPr="006F0205">
        <w:rPr>
          <w:rFonts w:ascii="Times New Roman" w:hAnsi="Times New Roman" w:cs="Times New Roman"/>
          <w:sz w:val="28"/>
          <w:szCs w:val="28"/>
          <w:lang w:val="en-US"/>
        </w:rPr>
        <w:t>the foreign journalists, who produce special content, can be vital for humanity to act on common interests.</w:t>
      </w:r>
    </w:p>
    <w:p w:rsidR="009E4F56" w:rsidRDefault="00B85AE5" w:rsidP="009E4F56">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6F0205">
        <w:rPr>
          <w:rFonts w:ascii="Times New Roman" w:eastAsia="Times New Roman" w:hAnsi="Times New Roman" w:cs="Times New Roman"/>
          <w:sz w:val="28"/>
          <w:szCs w:val="28"/>
          <w:lang w:val="en-US" w:eastAsia="ru-RU"/>
        </w:rPr>
        <w:lastRenderedPageBreak/>
        <w:t>Explain how the killing of foreign journalists could affect government operations</w:t>
      </w:r>
      <w:r w:rsidR="006F0205">
        <w:rPr>
          <w:rFonts w:ascii="Times New Roman" w:eastAsia="Times New Roman" w:hAnsi="Times New Roman" w:cs="Times New Roman"/>
          <w:sz w:val="28"/>
          <w:szCs w:val="28"/>
          <w:lang w:val="en-US" w:eastAsia="ru-RU"/>
        </w:rPr>
        <w:t xml:space="preserve"> and international relations</w:t>
      </w:r>
      <w:r w:rsidRPr="006F0205">
        <w:rPr>
          <w:rFonts w:ascii="Times New Roman" w:eastAsia="Times New Roman" w:hAnsi="Times New Roman" w:cs="Times New Roman"/>
          <w:sz w:val="28"/>
          <w:szCs w:val="28"/>
          <w:lang w:val="en-US" w:eastAsia="ru-RU"/>
        </w:rPr>
        <w:t>.</w:t>
      </w:r>
    </w:p>
    <w:p w:rsidR="009E4F56" w:rsidRPr="009E4F56" w:rsidRDefault="00B85AE5" w:rsidP="00B85AE5">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9E4F56">
        <w:rPr>
          <w:rFonts w:ascii="Times New Roman" w:eastAsia="Times New Roman" w:hAnsi="Times New Roman" w:cs="Times New Roman"/>
          <w:kern w:val="36"/>
          <w:sz w:val="28"/>
          <w:szCs w:val="28"/>
          <w:lang w:val="en-US" w:eastAsia="ru-RU"/>
        </w:rPr>
        <w:t xml:space="preserve">List, what does </w:t>
      </w:r>
      <w:r w:rsidRPr="009E4F56">
        <w:rPr>
          <w:rFonts w:ascii="Times New Roman" w:hAnsi="Times New Roman" w:cs="Times New Roman"/>
          <w:sz w:val="28"/>
          <w:szCs w:val="28"/>
          <w:lang w:val="en-US"/>
        </w:rPr>
        <w:t>require effective guarantees for press freedom and the free flow of information across borders.</w:t>
      </w:r>
    </w:p>
    <w:p w:rsidR="009E4F56" w:rsidRPr="009E4F56" w:rsidRDefault="00B85AE5" w:rsidP="009E4F56">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9E4F56">
        <w:rPr>
          <w:rFonts w:ascii="Times New Roman" w:eastAsia="Times New Roman" w:hAnsi="Times New Roman" w:cs="Times New Roman"/>
          <w:sz w:val="28"/>
          <w:szCs w:val="28"/>
          <w:lang w:val="en-US" w:eastAsia="ru-RU"/>
        </w:rPr>
        <w:t xml:space="preserve">Describe the role </w:t>
      </w:r>
      <w:r w:rsidRPr="009E4F56">
        <w:rPr>
          <w:rFonts w:ascii="Times New Roman" w:hAnsi="Times New Roman" w:cs="Times New Roman"/>
          <w:sz w:val="28"/>
          <w:szCs w:val="28"/>
          <w:lang w:val="en-US"/>
        </w:rPr>
        <w:t xml:space="preserve">of new state-owned and </w:t>
      </w:r>
      <w:proofErr w:type="spellStart"/>
      <w:r w:rsidRPr="009E4F56">
        <w:rPr>
          <w:rFonts w:ascii="Times New Roman" w:hAnsi="Times New Roman" w:cs="Times New Roman"/>
          <w:sz w:val="28"/>
          <w:szCs w:val="28"/>
          <w:lang w:val="en-US"/>
        </w:rPr>
        <w:t>statesubsidised</w:t>
      </w:r>
      <w:proofErr w:type="spellEnd"/>
      <w:r w:rsidRPr="009E4F56">
        <w:rPr>
          <w:rFonts w:ascii="Times New Roman" w:hAnsi="Times New Roman" w:cs="Times New Roman"/>
          <w:sz w:val="28"/>
          <w:szCs w:val="28"/>
          <w:lang w:val="en-US"/>
        </w:rPr>
        <w:t xml:space="preserve"> global media such as: Al Jazeera, China Global Television Network and Russia Today.</w:t>
      </w:r>
    </w:p>
    <w:p w:rsidR="009E4F56" w:rsidRDefault="00B85AE5" w:rsidP="009E4F56">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9E4F56">
        <w:rPr>
          <w:rFonts w:ascii="Times New Roman" w:eastAsia="Times New Roman" w:hAnsi="Times New Roman" w:cs="Times New Roman"/>
          <w:sz w:val="28"/>
          <w:szCs w:val="28"/>
          <w:lang w:val="en-US" w:eastAsia="ru-RU"/>
        </w:rPr>
        <w:t>Indicate why the role of foreign correspondents has changed significantly</w:t>
      </w:r>
      <w:r w:rsidR="009E4F56">
        <w:rPr>
          <w:rFonts w:ascii="Times New Roman" w:eastAsia="Times New Roman" w:hAnsi="Times New Roman" w:cs="Times New Roman"/>
          <w:sz w:val="28"/>
          <w:szCs w:val="28"/>
          <w:lang w:val="en-US" w:eastAsia="ru-RU"/>
        </w:rPr>
        <w:t xml:space="preserve"> in the XXI century</w:t>
      </w:r>
      <w:r w:rsidRPr="009E4F56">
        <w:rPr>
          <w:rFonts w:ascii="Times New Roman" w:eastAsia="Times New Roman" w:hAnsi="Times New Roman" w:cs="Times New Roman"/>
          <w:sz w:val="28"/>
          <w:szCs w:val="28"/>
          <w:lang w:val="en-US" w:eastAsia="ru-RU"/>
        </w:rPr>
        <w:t>.</w:t>
      </w:r>
    </w:p>
    <w:p w:rsidR="009E4F56" w:rsidRPr="009E4F56" w:rsidRDefault="00B85AE5" w:rsidP="00B85AE5">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9E4F56">
        <w:rPr>
          <w:rFonts w:ascii="Times New Roman" w:eastAsia="Times New Roman" w:hAnsi="Times New Roman" w:cs="Times New Roman"/>
          <w:kern w:val="36"/>
          <w:sz w:val="28"/>
          <w:szCs w:val="28"/>
          <w:lang w:val="en-US" w:eastAsia="ru-RU"/>
        </w:rPr>
        <w:t>Express your agreement/disagreement – «</w:t>
      </w:r>
      <w:r w:rsidRPr="009E4F56">
        <w:rPr>
          <w:rFonts w:ascii="Times New Roman" w:hAnsi="Times New Roman" w:cs="Times New Roman"/>
          <w:sz w:val="28"/>
          <w:szCs w:val="28"/>
          <w:lang w:val="en-US"/>
        </w:rPr>
        <w:t>In some of the world’s most dangerous countries and regions, native journalists are the only ones who can expose the truth».</w:t>
      </w:r>
    </w:p>
    <w:p w:rsidR="009E4F56" w:rsidRDefault="00B85AE5" w:rsidP="009E4F56">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9E4F56">
        <w:rPr>
          <w:rFonts w:ascii="Times New Roman" w:eastAsia="Times New Roman" w:hAnsi="Times New Roman" w:cs="Times New Roman"/>
          <w:sz w:val="28"/>
          <w:szCs w:val="28"/>
          <w:lang w:val="en-US" w:eastAsia="ru-RU"/>
        </w:rPr>
        <w:t>Analyze physical and verbal violence as threats to foreign correspondents.</w:t>
      </w:r>
    </w:p>
    <w:p w:rsidR="009E4F56" w:rsidRDefault="00B85AE5" w:rsidP="009E4F56">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9E4F56">
        <w:rPr>
          <w:rFonts w:ascii="Times New Roman" w:eastAsia="Times New Roman" w:hAnsi="Times New Roman" w:cs="Times New Roman"/>
          <w:sz w:val="28"/>
          <w:szCs w:val="28"/>
          <w:lang w:val="en-US" w:eastAsia="ru-RU"/>
        </w:rPr>
        <w:t>Give specific examples where, due to political considerations, foreign journalists were denied a visa or accreditation.</w:t>
      </w:r>
    </w:p>
    <w:p w:rsidR="009E4F56" w:rsidRPr="009E4F56" w:rsidRDefault="00B85AE5" w:rsidP="00B85AE5">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9E4F56">
        <w:rPr>
          <w:rFonts w:ascii="Times New Roman" w:eastAsia="Times New Roman" w:hAnsi="Times New Roman" w:cs="Times New Roman"/>
          <w:kern w:val="36"/>
          <w:sz w:val="28"/>
          <w:szCs w:val="28"/>
          <w:lang w:val="en-US" w:eastAsia="ru-RU"/>
        </w:rPr>
        <w:t>Describe the main characteristics of the work of women foreign correspondents.</w:t>
      </w:r>
    </w:p>
    <w:p w:rsidR="009E4F56" w:rsidRPr="009E4F56" w:rsidRDefault="00B85AE5" w:rsidP="009E4F56">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9E4F56">
        <w:rPr>
          <w:rFonts w:ascii="Times New Roman" w:eastAsia="Times New Roman" w:hAnsi="Times New Roman" w:cs="Times New Roman"/>
          <w:sz w:val="28"/>
          <w:szCs w:val="28"/>
          <w:lang w:val="en-US" w:eastAsia="ru-RU"/>
        </w:rPr>
        <w:t xml:space="preserve">Define </w:t>
      </w:r>
      <w:r w:rsidRPr="009E4F56">
        <w:rPr>
          <w:rFonts w:ascii="Times New Roman" w:hAnsi="Times New Roman" w:cs="Times New Roman"/>
          <w:sz w:val="28"/>
          <w:szCs w:val="28"/>
          <w:lang w:val="en-US"/>
        </w:rPr>
        <w:t>“no-go areas” for international media.</w:t>
      </w:r>
    </w:p>
    <w:p w:rsidR="009E4F56" w:rsidRPr="009E4F56" w:rsidRDefault="00B85AE5" w:rsidP="009E4F56">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9E4F56">
        <w:rPr>
          <w:rFonts w:ascii="Times New Roman" w:eastAsia="Times New Roman" w:hAnsi="Times New Roman" w:cs="Times New Roman"/>
          <w:sz w:val="28"/>
          <w:szCs w:val="28"/>
          <w:lang w:val="en-US" w:eastAsia="ru-RU"/>
        </w:rPr>
        <w:t xml:space="preserve">Analyze, why </w:t>
      </w:r>
      <w:r w:rsidRPr="009E4F56">
        <w:rPr>
          <w:rFonts w:ascii="Times New Roman" w:hAnsi="Times New Roman" w:cs="Times New Roman"/>
          <w:sz w:val="28"/>
          <w:szCs w:val="28"/>
          <w:lang w:val="en-US"/>
        </w:rPr>
        <w:t>freelance journalists and photographers face especially high risks to their personal safety in conflict zones.</w:t>
      </w:r>
    </w:p>
    <w:p w:rsidR="009E4F56" w:rsidRPr="009E4F56" w:rsidRDefault="00B85AE5" w:rsidP="00B85AE5">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9E4F56">
        <w:rPr>
          <w:rFonts w:ascii="Times New Roman" w:eastAsia="Times New Roman" w:hAnsi="Times New Roman" w:cs="Times New Roman"/>
          <w:kern w:val="36"/>
          <w:sz w:val="28"/>
          <w:szCs w:val="28"/>
          <w:lang w:val="en-US" w:eastAsia="ru-RU"/>
        </w:rPr>
        <w:t>Find out what significant day is celebrated internationally on November 2.</w:t>
      </w:r>
    </w:p>
    <w:p w:rsidR="009E4F56" w:rsidRPr="009E4F56" w:rsidRDefault="00B85AE5" w:rsidP="009E4F56">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9E4F56">
        <w:rPr>
          <w:rFonts w:ascii="Times New Roman" w:eastAsia="Times New Roman" w:hAnsi="Times New Roman" w:cs="Times New Roman"/>
          <w:sz w:val="28"/>
          <w:szCs w:val="28"/>
          <w:lang w:val="en-US" w:eastAsia="ru-RU"/>
        </w:rPr>
        <w:t>Explain the term - “</w:t>
      </w:r>
      <w:r w:rsidRPr="009E4F56">
        <w:rPr>
          <w:rFonts w:ascii="Times New Roman" w:hAnsi="Times New Roman" w:cs="Times New Roman"/>
          <w:sz w:val="28"/>
          <w:szCs w:val="28"/>
          <w:lang w:val="en-US"/>
        </w:rPr>
        <w:t>emergency journalists’ visas”.</w:t>
      </w:r>
    </w:p>
    <w:p w:rsidR="009E4F56" w:rsidRDefault="00B85AE5" w:rsidP="009E4F56">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9E4F56">
        <w:rPr>
          <w:rFonts w:ascii="Times New Roman" w:eastAsia="Times New Roman" w:hAnsi="Times New Roman" w:cs="Times New Roman"/>
          <w:sz w:val="28"/>
          <w:szCs w:val="28"/>
          <w:lang w:val="en-US" w:eastAsia="ru-RU"/>
        </w:rPr>
        <w:t>List journalists who have died because of their international political reporting.</w:t>
      </w:r>
    </w:p>
    <w:p w:rsidR="009E4F56" w:rsidRPr="009E4F56" w:rsidRDefault="00B85AE5" w:rsidP="009E4F56">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9E4F56">
        <w:rPr>
          <w:rFonts w:ascii="Times New Roman" w:eastAsia="Times New Roman" w:hAnsi="Times New Roman" w:cs="Times New Roman"/>
          <w:kern w:val="36"/>
          <w:sz w:val="28"/>
          <w:szCs w:val="28"/>
          <w:lang w:val="en-US" w:eastAsia="ru-RU"/>
        </w:rPr>
        <w:t>Explain whether international collaborations can protect foreign correspondents who are involved in them.</w:t>
      </w:r>
    </w:p>
    <w:p w:rsidR="009E4F56" w:rsidRPr="009E4F56" w:rsidRDefault="00B85AE5" w:rsidP="009E4F56">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9E4F56">
        <w:rPr>
          <w:rFonts w:ascii="Times New Roman" w:eastAsia="Times New Roman" w:hAnsi="Times New Roman" w:cs="Times New Roman"/>
          <w:sz w:val="28"/>
          <w:szCs w:val="28"/>
          <w:lang w:val="en-US" w:eastAsia="ru-RU"/>
        </w:rPr>
        <w:t>List, what can be included into</w:t>
      </w:r>
      <w:r w:rsidRPr="009E4F56">
        <w:rPr>
          <w:rFonts w:ascii="Times New Roman" w:hAnsi="Times New Roman" w:cs="Times New Roman"/>
          <w:sz w:val="28"/>
          <w:szCs w:val="28"/>
          <w:lang w:val="en-US"/>
        </w:rPr>
        <w:t xml:space="preserve"> consular support to journalists abroad.</w:t>
      </w:r>
    </w:p>
    <w:p w:rsidR="009E4F56" w:rsidRDefault="00B85AE5" w:rsidP="009E4F56">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9E4F56">
        <w:rPr>
          <w:rFonts w:ascii="Times New Roman" w:eastAsia="Times New Roman" w:hAnsi="Times New Roman" w:cs="Times New Roman"/>
          <w:sz w:val="28"/>
          <w:szCs w:val="28"/>
          <w:lang w:val="en-US" w:eastAsia="ru-RU"/>
        </w:rPr>
        <w:t>Tell, with what the vacuum can be filled in the absence of quality foreign information.</w:t>
      </w:r>
    </w:p>
    <w:p w:rsidR="009E4F56" w:rsidRPr="009E4F56" w:rsidRDefault="00B85AE5" w:rsidP="009E4F56">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9E4F56">
        <w:rPr>
          <w:rFonts w:ascii="Times New Roman" w:eastAsia="Times New Roman" w:hAnsi="Times New Roman" w:cs="Times New Roman"/>
          <w:kern w:val="36"/>
          <w:sz w:val="28"/>
          <w:szCs w:val="28"/>
          <w:lang w:val="en-US" w:eastAsia="ru-RU"/>
        </w:rPr>
        <w:t>Explain what SDG 16.10 says.</w:t>
      </w:r>
    </w:p>
    <w:p w:rsidR="009E4F56" w:rsidRDefault="00B85AE5" w:rsidP="009E4F56">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9E4F56">
        <w:rPr>
          <w:rFonts w:ascii="Times New Roman" w:eastAsia="Times New Roman" w:hAnsi="Times New Roman" w:cs="Times New Roman"/>
          <w:sz w:val="28"/>
          <w:szCs w:val="28"/>
          <w:lang w:val="en-US" w:eastAsia="ru-RU"/>
        </w:rPr>
        <w:t>List recommendations for improving the state of freedom of speech in the world.</w:t>
      </w:r>
    </w:p>
    <w:p w:rsidR="009E4F56" w:rsidRDefault="00B85AE5" w:rsidP="009E4F56">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9E4F56">
        <w:rPr>
          <w:rFonts w:ascii="Times New Roman" w:eastAsia="Times New Roman" w:hAnsi="Times New Roman" w:cs="Times New Roman"/>
          <w:sz w:val="28"/>
          <w:szCs w:val="28"/>
          <w:lang w:val="en-US" w:eastAsia="ru-RU"/>
        </w:rPr>
        <w:t>Highlight common features of international journalistic cooperation projects.</w:t>
      </w:r>
    </w:p>
    <w:p w:rsidR="009E4F56" w:rsidRPr="009E4F56" w:rsidRDefault="00B85AE5" w:rsidP="009E4F56">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9E4F56">
        <w:rPr>
          <w:rFonts w:ascii="Times New Roman" w:eastAsia="Times New Roman" w:hAnsi="Times New Roman" w:cs="Times New Roman"/>
          <w:kern w:val="36"/>
          <w:sz w:val="28"/>
          <w:szCs w:val="28"/>
          <w:lang w:val="en-US" w:eastAsia="ru-RU"/>
        </w:rPr>
        <w:t xml:space="preserve">Name </w:t>
      </w:r>
      <w:r w:rsidRPr="009E4F56">
        <w:rPr>
          <w:rFonts w:ascii="Times New Roman" w:hAnsi="Times New Roman" w:cs="Times New Roman"/>
          <w:sz w:val="28"/>
          <w:szCs w:val="28"/>
          <w:lang w:val="en-US"/>
        </w:rPr>
        <w:t>the Covenant, which requires states to put in place effective protections for journalists, to limit interferences with the right of freedom of express, and to conduct effective investigations into all abuses directed against journalists and writers.</w:t>
      </w:r>
    </w:p>
    <w:p w:rsidR="009E4F56" w:rsidRDefault="00B85AE5" w:rsidP="009E4F56">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9E4F56">
        <w:rPr>
          <w:rFonts w:ascii="Times New Roman" w:eastAsia="Times New Roman" w:hAnsi="Times New Roman" w:cs="Times New Roman"/>
          <w:sz w:val="28"/>
          <w:szCs w:val="28"/>
          <w:lang w:val="en-US" w:eastAsia="ru-RU"/>
        </w:rPr>
        <w:t>Explain why the responsibility of the audience when consuming information will increase in the near future.</w:t>
      </w:r>
    </w:p>
    <w:p w:rsidR="009E4F56" w:rsidRPr="009E4F56" w:rsidRDefault="00B85AE5" w:rsidP="009E4F56">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9E4F56">
        <w:rPr>
          <w:rFonts w:ascii="Times New Roman" w:eastAsia="Times New Roman" w:hAnsi="Times New Roman" w:cs="Times New Roman"/>
          <w:sz w:val="28"/>
          <w:szCs w:val="28"/>
          <w:lang w:val="en-US" w:eastAsia="ru-RU"/>
        </w:rPr>
        <w:lastRenderedPageBreak/>
        <w:t xml:space="preserve">Explain why </w:t>
      </w:r>
      <w:r w:rsidRPr="009E4F56">
        <w:rPr>
          <w:rFonts w:ascii="Times New Roman" w:hAnsi="Times New Roman" w:cs="Times New Roman"/>
          <w:sz w:val="28"/>
          <w:szCs w:val="28"/>
          <w:lang w:val="en-US"/>
        </w:rPr>
        <w:t>bloggers will potentially need to assume a greater sense of responsibility.</w:t>
      </w:r>
    </w:p>
    <w:p w:rsidR="00B85AE5" w:rsidRPr="009E4F56" w:rsidRDefault="00B85AE5" w:rsidP="009E4F56">
      <w:pPr>
        <w:pStyle w:val="a3"/>
        <w:numPr>
          <w:ilvl w:val="0"/>
          <w:numId w:val="2"/>
        </w:numPr>
        <w:shd w:val="clear" w:color="auto" w:fill="FFFFFF"/>
        <w:spacing w:after="0" w:line="405" w:lineRule="atLeast"/>
        <w:ind w:left="0"/>
        <w:jc w:val="both"/>
        <w:rPr>
          <w:rFonts w:ascii="Times New Roman" w:eastAsia="Times New Roman" w:hAnsi="Times New Roman" w:cs="Times New Roman"/>
          <w:sz w:val="28"/>
          <w:szCs w:val="28"/>
          <w:lang w:val="en-US" w:eastAsia="ru-RU"/>
        </w:rPr>
      </w:pPr>
      <w:r w:rsidRPr="009E4F56">
        <w:rPr>
          <w:rFonts w:ascii="Times New Roman" w:eastAsia="Times New Roman" w:hAnsi="Times New Roman" w:cs="Times New Roman"/>
          <w:kern w:val="36"/>
          <w:sz w:val="28"/>
          <w:szCs w:val="28"/>
          <w:lang w:val="en-US" w:eastAsia="ru-RU"/>
        </w:rPr>
        <w:t>Give your own forecast about the development of specialization “foreign correspondent”.</w:t>
      </w:r>
      <w:bookmarkStart w:id="0" w:name="_GoBack"/>
      <w:bookmarkEnd w:id="0"/>
    </w:p>
    <w:p w:rsidR="00B85AE5" w:rsidRPr="00DD2D2D" w:rsidRDefault="00B85AE5">
      <w:pPr>
        <w:rPr>
          <w:lang w:val="en-US"/>
        </w:rPr>
      </w:pPr>
    </w:p>
    <w:sectPr w:rsidR="00B85AE5" w:rsidRPr="00DD2D2D" w:rsidSect="006769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7278F"/>
    <w:multiLevelType w:val="hybridMultilevel"/>
    <w:tmpl w:val="B8005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C22C68"/>
    <w:multiLevelType w:val="hybridMultilevel"/>
    <w:tmpl w:val="7BCE0D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defaultTabStop w:val="708"/>
  <w:characterSpacingControl w:val="doNotCompress"/>
  <w:compat/>
  <w:rsids>
    <w:rsidRoot w:val="00B85AE5"/>
    <w:rsid w:val="00190B18"/>
    <w:rsid w:val="003E1A15"/>
    <w:rsid w:val="00676985"/>
    <w:rsid w:val="006F0205"/>
    <w:rsid w:val="009E4F56"/>
    <w:rsid w:val="00B85AE5"/>
    <w:rsid w:val="00DD2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A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RTRK</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Sultan</cp:lastModifiedBy>
  <cp:revision>2</cp:revision>
  <dcterms:created xsi:type="dcterms:W3CDTF">2024-01-18T11:55:00Z</dcterms:created>
  <dcterms:modified xsi:type="dcterms:W3CDTF">2024-01-18T11:55:00Z</dcterms:modified>
</cp:coreProperties>
</file>